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73" w:rsidRDefault="00172173" w:rsidP="00594B9B">
      <w:pPr>
        <w:spacing w:line="360" w:lineRule="auto"/>
        <w:ind w:firstLine="851"/>
        <w:jc w:val="center"/>
      </w:pPr>
    </w:p>
    <w:p w:rsidR="0081199B" w:rsidRDefault="00594B9B" w:rsidP="00D9097C">
      <w:pPr>
        <w:spacing w:line="240" w:lineRule="atLeast"/>
        <w:ind w:firstLine="851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9097C">
        <w:rPr>
          <w:rFonts w:ascii="Times New Roman" w:hAnsi="Times New Roman" w:cs="Times New Roman"/>
          <w:b/>
          <w:i/>
          <w:sz w:val="20"/>
          <w:szCs w:val="20"/>
          <w:u w:val="single"/>
        </w:rPr>
        <w:t>Сроки</w:t>
      </w:r>
      <w:r w:rsidR="00466B0E" w:rsidRPr="00D9097C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ожидания оказания медпомощи, оказание которой осуществляется бесплатно </w:t>
      </w:r>
    </w:p>
    <w:p w:rsidR="00594B9B" w:rsidRPr="00D9097C" w:rsidRDefault="00466B0E" w:rsidP="00D9097C">
      <w:pPr>
        <w:spacing w:line="240" w:lineRule="atLeast"/>
        <w:ind w:firstLine="851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bookmarkStart w:id="0" w:name="_GoBack"/>
      <w:bookmarkEnd w:id="0"/>
      <w:r w:rsidRPr="00D9097C">
        <w:rPr>
          <w:rFonts w:ascii="Times New Roman" w:hAnsi="Times New Roman" w:cs="Times New Roman"/>
          <w:b/>
          <w:i/>
          <w:sz w:val="20"/>
          <w:szCs w:val="20"/>
          <w:u w:val="single"/>
        </w:rPr>
        <w:t>в соответствии с программой ОМС.</w:t>
      </w:r>
    </w:p>
    <w:p w:rsidR="00827066" w:rsidRDefault="00827066" w:rsidP="00D9097C">
      <w:pPr>
        <w:spacing w:line="240" w:lineRule="atLeast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(Постановление Правительства РФ №2497 от 29.12.2022г. </w:t>
      </w:r>
    </w:p>
    <w:p w:rsidR="00594B9B" w:rsidRPr="00D9097C" w:rsidRDefault="00827066" w:rsidP="00D9097C">
      <w:pPr>
        <w:spacing w:line="240" w:lineRule="atLeast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Раздел </w:t>
      </w:r>
      <w:r w:rsidR="00594B9B" w:rsidRPr="00D9097C">
        <w:rPr>
          <w:rFonts w:ascii="Times New Roman" w:hAnsi="Times New Roman" w:cs="Times New Roman"/>
          <w:sz w:val="16"/>
          <w:szCs w:val="16"/>
        </w:rPr>
        <w:t>VII. Требования к территориальной программе государственных</w:t>
      </w:r>
      <w:r w:rsidR="00D9097C">
        <w:rPr>
          <w:rFonts w:ascii="Times New Roman" w:hAnsi="Times New Roman" w:cs="Times New Roman"/>
          <w:sz w:val="16"/>
          <w:szCs w:val="16"/>
        </w:rPr>
        <w:t xml:space="preserve"> </w:t>
      </w:r>
      <w:r w:rsidR="00594B9B" w:rsidRPr="00D9097C">
        <w:rPr>
          <w:rFonts w:ascii="Times New Roman" w:hAnsi="Times New Roman" w:cs="Times New Roman"/>
          <w:sz w:val="16"/>
          <w:szCs w:val="16"/>
        </w:rPr>
        <w:t>гарантий в части определения порядка, условий</w:t>
      </w:r>
      <w:r w:rsidR="00D9097C">
        <w:rPr>
          <w:rFonts w:ascii="Times New Roman" w:hAnsi="Times New Roman" w:cs="Times New Roman"/>
          <w:sz w:val="16"/>
          <w:szCs w:val="16"/>
        </w:rPr>
        <w:t xml:space="preserve"> п</w:t>
      </w:r>
      <w:r w:rsidR="00594B9B" w:rsidRPr="00D9097C">
        <w:rPr>
          <w:rFonts w:ascii="Times New Roman" w:hAnsi="Times New Roman" w:cs="Times New Roman"/>
          <w:sz w:val="16"/>
          <w:szCs w:val="16"/>
        </w:rPr>
        <w:t>редоставления</w:t>
      </w:r>
      <w:r w:rsidR="00D9097C">
        <w:rPr>
          <w:rFonts w:ascii="Times New Roman" w:hAnsi="Times New Roman" w:cs="Times New Roman"/>
          <w:sz w:val="16"/>
          <w:szCs w:val="16"/>
        </w:rPr>
        <w:t xml:space="preserve"> </w:t>
      </w:r>
      <w:r w:rsidR="00594B9B" w:rsidRPr="00D9097C">
        <w:rPr>
          <w:rFonts w:ascii="Times New Roman" w:hAnsi="Times New Roman" w:cs="Times New Roman"/>
          <w:sz w:val="16"/>
          <w:szCs w:val="16"/>
        </w:rPr>
        <w:t>медицинской помощи, критериев доступности и качества</w:t>
      </w:r>
      <w:r w:rsidR="00D9097C">
        <w:rPr>
          <w:rFonts w:ascii="Times New Roman" w:hAnsi="Times New Roman" w:cs="Times New Roman"/>
          <w:sz w:val="16"/>
          <w:szCs w:val="16"/>
        </w:rPr>
        <w:t xml:space="preserve"> </w:t>
      </w:r>
      <w:r w:rsidR="00594B9B" w:rsidRPr="00D9097C">
        <w:rPr>
          <w:rFonts w:ascii="Times New Roman" w:hAnsi="Times New Roman" w:cs="Times New Roman"/>
          <w:sz w:val="16"/>
          <w:szCs w:val="16"/>
        </w:rPr>
        <w:t>медицинской помощи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утвержденным распоряжением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lastRenderedPageBreak/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 xml:space="preserve">время </w:t>
      </w:r>
      <w:proofErr w:type="spellStart"/>
      <w:r w:rsidRPr="00594B9B">
        <w:rPr>
          <w:rFonts w:ascii="Times New Roman" w:hAnsi="Times New Roman" w:cs="Times New Roman"/>
          <w:sz w:val="20"/>
          <w:szCs w:val="20"/>
        </w:rPr>
        <w:t>доезда</w:t>
      </w:r>
      <w:proofErr w:type="spellEnd"/>
      <w:r w:rsidRPr="00594B9B">
        <w:rPr>
          <w:rFonts w:ascii="Times New Roman" w:hAnsi="Times New Roman" w:cs="Times New Roman"/>
          <w:sz w:val="20"/>
          <w:szCs w:val="20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</w:t>
      </w:r>
      <w:proofErr w:type="spellStart"/>
      <w:r w:rsidRPr="00594B9B">
        <w:rPr>
          <w:rFonts w:ascii="Times New Roman" w:hAnsi="Times New Roman" w:cs="Times New Roman"/>
          <w:sz w:val="20"/>
          <w:szCs w:val="20"/>
        </w:rPr>
        <w:t>доезда</w:t>
      </w:r>
      <w:proofErr w:type="spellEnd"/>
      <w:r w:rsidRPr="00594B9B">
        <w:rPr>
          <w:rFonts w:ascii="Times New Roman" w:hAnsi="Times New Roman" w:cs="Times New Roman"/>
          <w:sz w:val="20"/>
          <w:szCs w:val="20"/>
        </w:rPr>
        <w:t xml:space="preserve"> бригад скорой медицинской помощи может быть </w:t>
      </w:r>
      <w:r w:rsidRPr="00594B9B">
        <w:rPr>
          <w:rFonts w:ascii="Times New Roman" w:hAnsi="Times New Roman" w:cs="Times New Roman"/>
          <w:sz w:val="20"/>
          <w:szCs w:val="20"/>
        </w:rPr>
        <w:lastRenderedPageBreak/>
        <w:t>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При формировании территориальной программы государственных гарантий учитываются: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порядки оказания медицинской помощи, стандарты медицинской помощи и клинические рекомендации;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особенности половозрастного состава населения субъекта Российской Федерации;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климатические и географические особенности региона и транспортная доступность медицинских организаций;</w:t>
      </w:r>
    </w:p>
    <w:p w:rsidR="00594B9B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172173" w:rsidRPr="00594B9B" w:rsidRDefault="00594B9B" w:rsidP="00594B9B">
      <w:pPr>
        <w:spacing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94B9B">
        <w:rPr>
          <w:rFonts w:ascii="Times New Roman" w:hAnsi="Times New Roman" w:cs="Times New Roman"/>
          <w:sz w:val="20"/>
          <w:szCs w:val="20"/>
        </w:rP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sectPr w:rsidR="00172173" w:rsidRPr="00594B9B" w:rsidSect="00052A00">
      <w:pgSz w:w="11906" w:h="16838"/>
      <w:pgMar w:top="709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BE"/>
    <w:rsid w:val="00052A00"/>
    <w:rsid w:val="00056BBE"/>
    <w:rsid w:val="00133FCD"/>
    <w:rsid w:val="00172173"/>
    <w:rsid w:val="0022427F"/>
    <w:rsid w:val="003F286E"/>
    <w:rsid w:val="00425F39"/>
    <w:rsid w:val="00466B0E"/>
    <w:rsid w:val="00543D7F"/>
    <w:rsid w:val="00594B9B"/>
    <w:rsid w:val="005B5798"/>
    <w:rsid w:val="0081199B"/>
    <w:rsid w:val="00827066"/>
    <w:rsid w:val="00A23E4C"/>
    <w:rsid w:val="00D9097C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37CAD-D74F-4AA1-A18D-D69352C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10</cp:revision>
  <cp:lastPrinted>2023-08-08T05:58:00Z</cp:lastPrinted>
  <dcterms:created xsi:type="dcterms:W3CDTF">2023-08-08T05:54:00Z</dcterms:created>
  <dcterms:modified xsi:type="dcterms:W3CDTF">2023-08-08T10:04:00Z</dcterms:modified>
</cp:coreProperties>
</file>